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7273" w14:textId="77777777" w:rsidR="00676A19" w:rsidRDefault="001E5CC7" w:rsidP="00C523C6">
      <w:pPr>
        <w:rPr>
          <w:b/>
          <w:bCs/>
        </w:rPr>
      </w:pPr>
      <w:r w:rsidRPr="001E5CC7">
        <w:t>Identyfikator postępowania w BZP:</w:t>
      </w:r>
      <w:r w:rsidRPr="001E5CC7">
        <w:rPr>
          <w:b/>
          <w:bCs/>
        </w:rPr>
        <w:t xml:space="preserve"> </w:t>
      </w:r>
      <w:r w:rsidR="00676A19" w:rsidRPr="00676A19">
        <w:rPr>
          <w:b/>
          <w:bCs/>
        </w:rPr>
        <w:t>ocds-148610-b69b628f-1ad7-11ec-b885-f28f91688073</w:t>
      </w:r>
    </w:p>
    <w:p w14:paraId="393C6B0A" w14:textId="55F0858D" w:rsidR="00C523C6" w:rsidRPr="00C523C6" w:rsidRDefault="00C523C6" w:rsidP="00C523C6">
      <w:r w:rsidRPr="00C523C6">
        <w:t>Identyfikator postępowania</w:t>
      </w:r>
      <w:r>
        <w:t xml:space="preserve"> w </w:t>
      </w:r>
      <w:proofErr w:type="spellStart"/>
      <w:r>
        <w:t>Miniportalu</w:t>
      </w:r>
      <w:proofErr w:type="spellEnd"/>
      <w:r>
        <w:t xml:space="preserve">: </w:t>
      </w:r>
      <w:r w:rsidR="00676A19" w:rsidRPr="00676A19">
        <w:rPr>
          <w:b/>
          <w:bCs/>
        </w:rPr>
        <w:t>937b8439-8da2-44e3-9276-cfc6bdc57bba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E5CC7"/>
    <w:rsid w:val="004D7A28"/>
    <w:rsid w:val="005174E0"/>
    <w:rsid w:val="00676A19"/>
    <w:rsid w:val="007767AC"/>
    <w:rsid w:val="00C523C6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5CC4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7</cp:revision>
  <dcterms:created xsi:type="dcterms:W3CDTF">2021-04-08T10:08:00Z</dcterms:created>
  <dcterms:modified xsi:type="dcterms:W3CDTF">2021-09-22T12:33:00Z</dcterms:modified>
</cp:coreProperties>
</file>